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A" w:rsidRPr="004E583A" w:rsidRDefault="004E583A" w:rsidP="004E583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583A">
        <w:rPr>
          <w:rFonts w:ascii="Times New Roman" w:hAnsi="Times New Roman"/>
          <w:b/>
          <w:sz w:val="28"/>
          <w:szCs w:val="28"/>
        </w:rPr>
        <w:t xml:space="preserve">Примерные темы НИР для бакалавров направления </w:t>
      </w:r>
      <w:r>
        <w:rPr>
          <w:rFonts w:ascii="Times New Roman" w:hAnsi="Times New Roman"/>
          <w:b/>
          <w:sz w:val="28"/>
          <w:szCs w:val="28"/>
        </w:rPr>
        <w:t>подготовки: «Социальная работа»</w:t>
      </w:r>
      <w:bookmarkStart w:id="0" w:name="_GoBack"/>
      <w:bookmarkEnd w:id="0"/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Инновационные подходы к решению проблем малообеспеченных семей (на примере конкретной организации социального обслуживания).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социального обслуживания населения (на примере конкретной организации социального обслуживания).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социального обслуживания населения на региональном уровне на примере региона Вашего проживания.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социального обслуживания населения на муниципальном уровне (на примере конкретной организации социального обслуживания)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модернизации социального обслуживания населения на региональном уровне на примере региона Вашего проживания.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социальной работы с детьми, испытавшими насилие в семье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Пути и средства повышения профессиональной компетентности социального работника.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Пути и средства формирования профессиональных компетенций социальных работников.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и содержание социальной работы с молодежью в учреждении (на примере конкретной организации социального обслуживания)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 и содержание социальной работы по разрешению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межпоколенческих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конфликтов в семье (на примере конкретной организации социального обслуживания).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и содержание социальной работы с молодежью на региональном уровне на примере региона Вашего проживания.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и содержание социальной работы с молодыми специалистами в учреждениях здравоохранения (на примере конкретной организации социального обслуживания).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преодоления трудной жизненной ситуации клиентов в отделениях дневного пребывания детей и подростков.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социального обслуживания пожилых людей и инвалидов на дому (на примере конкретной организации социального обслуживания).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социальной работы в системе образования (на примере  конкретной организации социального обслуживания).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социальной реабилитации инвалидов (на примере  конкретной организации социального обслуживания).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по повышению профессиональной компетентности сотрудников учреждения социального обслуживания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примере  конкретной организации социального обслуживания).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социальной работы с лицами, попавшими в трудную жизненную ситуацию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примере  конкретной организации социального обслуживания)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клубов для работы с семьями из группы риска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примере  конкретной организации социального обслуживания)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83A" w:rsidRDefault="004E583A" w:rsidP="004E583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клубных объединений на участках социального обслуживания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примере  конкретной организации социального обслуживания).</w:t>
      </w:r>
    </w:p>
    <w:p w:rsidR="002976DA" w:rsidRDefault="002976DA"/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2F06"/>
    <w:multiLevelType w:val="hybridMultilevel"/>
    <w:tmpl w:val="1C286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76"/>
    <w:rsid w:val="002976DA"/>
    <w:rsid w:val="004E583A"/>
    <w:rsid w:val="00D1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3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3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>оивт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2</cp:revision>
  <dcterms:created xsi:type="dcterms:W3CDTF">2017-02-18T07:10:00Z</dcterms:created>
  <dcterms:modified xsi:type="dcterms:W3CDTF">2017-02-18T07:11:00Z</dcterms:modified>
</cp:coreProperties>
</file>